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03FEC" w14:textId="77777777" w:rsidR="00405C75" w:rsidRPr="00105F33" w:rsidRDefault="0066450C" w:rsidP="00105F33">
      <w:pPr>
        <w:pStyle w:val="PlainText"/>
        <w:spacing w:line="276" w:lineRule="auto"/>
        <w:jc w:val="center"/>
        <w:rPr>
          <w:rFonts w:asciiTheme="minorHAnsi" w:hAnsiTheme="minorHAnsi" w:cs="Courier New"/>
          <w:b/>
          <w:bCs/>
          <w:sz w:val="24"/>
          <w:szCs w:val="24"/>
        </w:rPr>
      </w:pPr>
      <w:r w:rsidRPr="00105F33">
        <w:rPr>
          <w:rFonts w:asciiTheme="minorHAnsi" w:hAnsiTheme="minorHAnsi" w:cs="Courier New"/>
          <w:b/>
          <w:bCs/>
          <w:sz w:val="24"/>
          <w:szCs w:val="24"/>
        </w:rPr>
        <w:t>The Poisons Act, 1919 (Act No. 12 OF 1919) 1*</w:t>
      </w:r>
    </w:p>
    <w:p w14:paraId="7A203FED" w14:textId="77777777" w:rsidR="00405C75" w:rsidRPr="00105F33" w:rsidRDefault="00405C75" w:rsidP="00105F33">
      <w:pPr>
        <w:pStyle w:val="PlainText"/>
        <w:spacing w:line="276" w:lineRule="auto"/>
        <w:jc w:val="center"/>
        <w:rPr>
          <w:rFonts w:asciiTheme="minorHAnsi" w:hAnsiTheme="minorHAnsi" w:cs="Courier New"/>
          <w:b/>
          <w:bCs/>
          <w:sz w:val="24"/>
          <w:szCs w:val="24"/>
        </w:rPr>
      </w:pPr>
    </w:p>
    <w:p w14:paraId="7A203FEE" w14:textId="1555FC36" w:rsidR="00405C75" w:rsidRPr="00105F33" w:rsidRDefault="0066450C" w:rsidP="00105F33">
      <w:pPr>
        <w:pStyle w:val="PlainText"/>
        <w:spacing w:line="276" w:lineRule="auto"/>
        <w:jc w:val="center"/>
        <w:rPr>
          <w:rFonts w:asciiTheme="minorHAnsi" w:hAnsiTheme="minorHAnsi" w:cs="Courier New"/>
          <w:b/>
          <w:bCs/>
          <w:sz w:val="24"/>
          <w:szCs w:val="24"/>
        </w:rPr>
      </w:pPr>
      <w:r w:rsidRPr="00105F33">
        <w:rPr>
          <w:rFonts w:asciiTheme="minorHAnsi" w:hAnsiTheme="minorHAnsi" w:cs="Courier New"/>
          <w:b/>
          <w:bCs/>
          <w:sz w:val="24"/>
          <w:szCs w:val="24"/>
        </w:rPr>
        <w:t xml:space="preserve">[3rd </w:t>
      </w:r>
      <w:r w:rsidR="00105F33" w:rsidRPr="00105F33">
        <w:rPr>
          <w:rFonts w:asciiTheme="minorHAnsi" w:hAnsiTheme="minorHAnsi" w:cs="Courier New"/>
          <w:b/>
          <w:bCs/>
          <w:sz w:val="24"/>
          <w:szCs w:val="24"/>
        </w:rPr>
        <w:t>September</w:t>
      </w:r>
      <w:r w:rsidRPr="00105F33">
        <w:rPr>
          <w:rFonts w:asciiTheme="minorHAnsi" w:hAnsiTheme="minorHAnsi" w:cs="Courier New"/>
          <w:b/>
          <w:bCs/>
          <w:sz w:val="24"/>
          <w:szCs w:val="24"/>
        </w:rPr>
        <w:t xml:space="preserve"> 1919.]</w:t>
      </w:r>
    </w:p>
    <w:p w14:paraId="7A203FEF" w14:textId="77777777" w:rsidR="00405C75" w:rsidRPr="0066450C" w:rsidRDefault="00405C75" w:rsidP="00105F33">
      <w:pPr>
        <w:pStyle w:val="PlainText"/>
        <w:spacing w:line="276" w:lineRule="auto"/>
        <w:jc w:val="center"/>
        <w:rPr>
          <w:rFonts w:asciiTheme="minorHAnsi" w:hAnsiTheme="minorHAnsi" w:cs="Courier New"/>
          <w:sz w:val="24"/>
          <w:szCs w:val="24"/>
        </w:rPr>
      </w:pPr>
    </w:p>
    <w:p w14:paraId="7A203FF0" w14:textId="56794210" w:rsidR="00405C75" w:rsidRPr="0066450C" w:rsidRDefault="0066450C" w:rsidP="00105F33">
      <w:pPr>
        <w:pStyle w:val="PlainText"/>
        <w:spacing w:before="120" w:after="120" w:line="276" w:lineRule="auto"/>
        <w:jc w:val="center"/>
        <w:rPr>
          <w:rFonts w:asciiTheme="minorHAnsi" w:hAnsiTheme="minorHAnsi" w:cs="Courier New"/>
          <w:sz w:val="24"/>
          <w:szCs w:val="24"/>
        </w:rPr>
      </w:pPr>
      <w:r w:rsidRPr="0066450C">
        <w:rPr>
          <w:rFonts w:asciiTheme="minorHAnsi" w:hAnsiTheme="minorHAnsi" w:cs="Courier New"/>
          <w:sz w:val="24"/>
          <w:szCs w:val="24"/>
        </w:rPr>
        <w:t>An Act to consolidate and amend the law regulating the importation, possession and sale of</w:t>
      </w:r>
      <w:r>
        <w:rPr>
          <w:rFonts w:asciiTheme="minorHAnsi" w:hAnsiTheme="minorHAnsi" w:cs="Courier New"/>
          <w:sz w:val="24"/>
          <w:szCs w:val="24"/>
        </w:rPr>
        <w:t xml:space="preserve"> </w:t>
      </w:r>
      <w:r w:rsidRPr="0066450C">
        <w:rPr>
          <w:rFonts w:asciiTheme="minorHAnsi" w:hAnsiTheme="minorHAnsi" w:cs="Courier New"/>
          <w:sz w:val="24"/>
          <w:szCs w:val="24"/>
        </w:rPr>
        <w:t>poisons.</w:t>
      </w:r>
    </w:p>
    <w:p w14:paraId="7A203FF1" w14:textId="3E3F1FDD" w:rsidR="00405C75" w:rsidRPr="0066450C" w:rsidRDefault="0066450C" w:rsidP="00105F33">
      <w:pPr>
        <w:pStyle w:val="PlainText"/>
        <w:spacing w:before="120" w:after="120" w:line="276" w:lineRule="auto"/>
        <w:jc w:val="center"/>
        <w:rPr>
          <w:rFonts w:asciiTheme="minorHAnsi" w:hAnsiTheme="minorHAnsi" w:cs="Courier New"/>
          <w:sz w:val="24"/>
          <w:szCs w:val="24"/>
        </w:rPr>
      </w:pPr>
      <w:r w:rsidRPr="0066450C">
        <w:rPr>
          <w:rFonts w:asciiTheme="minorHAnsi" w:hAnsiTheme="minorHAnsi" w:cs="Courier New"/>
          <w:sz w:val="24"/>
          <w:szCs w:val="24"/>
        </w:rPr>
        <w:t>WHEREAS it is expedient to consolidate and amend the law regulating the importation,</w:t>
      </w:r>
      <w:r>
        <w:rPr>
          <w:rFonts w:asciiTheme="minorHAnsi" w:hAnsiTheme="minorHAnsi" w:cs="Courier New"/>
          <w:sz w:val="24"/>
          <w:szCs w:val="24"/>
        </w:rPr>
        <w:t xml:space="preserve"> </w:t>
      </w:r>
      <w:r w:rsidRPr="0066450C">
        <w:rPr>
          <w:rFonts w:asciiTheme="minorHAnsi" w:hAnsiTheme="minorHAnsi" w:cs="Courier New"/>
          <w:sz w:val="24"/>
          <w:szCs w:val="24"/>
        </w:rPr>
        <w:t>poss</w:t>
      </w:r>
      <w:r>
        <w:rPr>
          <w:rFonts w:asciiTheme="minorHAnsi" w:hAnsiTheme="minorHAnsi" w:cs="Courier New"/>
          <w:sz w:val="24"/>
          <w:szCs w:val="24"/>
        </w:rPr>
        <w:t>ession and sale of poisons</w:t>
      </w:r>
      <w:r w:rsidRPr="0066450C">
        <w:rPr>
          <w:rFonts w:asciiTheme="minorHAnsi" w:hAnsiTheme="minorHAnsi" w:cs="Courier New"/>
          <w:sz w:val="24"/>
          <w:szCs w:val="24"/>
        </w:rPr>
        <w:t>; It is hereby enacted as follows:</w:t>
      </w:r>
    </w:p>
    <w:p w14:paraId="7A203FF2" w14:textId="77777777" w:rsidR="00405C75" w:rsidRPr="009261B9" w:rsidRDefault="0066450C" w:rsidP="00105F33">
      <w:pPr>
        <w:pStyle w:val="PlainText"/>
        <w:spacing w:before="120" w:after="120" w:line="276" w:lineRule="auto"/>
        <w:jc w:val="both"/>
        <w:rPr>
          <w:rFonts w:asciiTheme="minorHAnsi" w:hAnsiTheme="minorHAnsi" w:cs="Courier New"/>
          <w:b/>
          <w:bCs/>
          <w:sz w:val="24"/>
          <w:szCs w:val="24"/>
        </w:rPr>
      </w:pPr>
      <w:r w:rsidRPr="009261B9">
        <w:rPr>
          <w:rFonts w:asciiTheme="minorHAnsi" w:hAnsiTheme="minorHAnsi" w:cs="Courier New"/>
          <w:b/>
          <w:bCs/>
          <w:sz w:val="24"/>
          <w:szCs w:val="24"/>
        </w:rPr>
        <w:t xml:space="preserve">1. Short title and extent. </w:t>
      </w:r>
    </w:p>
    <w:p w14:paraId="288C2B13" w14:textId="77777777" w:rsidR="000E39CB"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1. Short title and extent. (1) This Act may be called the Poisons Act, 1919.</w:t>
      </w:r>
    </w:p>
    <w:p w14:paraId="7A203FF3" w14:textId="327E5CBF"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3</w:t>
      </w:r>
      <w:r w:rsidR="003E1D37">
        <w:rPr>
          <w:rFonts w:asciiTheme="minorHAnsi" w:hAnsiTheme="minorHAnsi" w:cs="Courier New"/>
          <w:sz w:val="24"/>
          <w:szCs w:val="24"/>
        </w:rPr>
        <w:t xml:space="preserve">. </w:t>
      </w:r>
      <w:r w:rsidRPr="0066450C">
        <w:rPr>
          <w:rFonts w:asciiTheme="minorHAnsi" w:hAnsiTheme="minorHAnsi" w:cs="Courier New"/>
          <w:sz w:val="24"/>
          <w:szCs w:val="24"/>
        </w:rPr>
        <w:t xml:space="preserve">It extends to the whole of </w:t>
      </w:r>
      <w:r w:rsidR="00105F33">
        <w:rPr>
          <w:rFonts w:asciiTheme="minorHAnsi" w:hAnsiTheme="minorHAnsi" w:cs="Courier New"/>
          <w:sz w:val="24"/>
          <w:szCs w:val="24"/>
        </w:rPr>
        <w:t>Pakistan</w:t>
      </w:r>
      <w:r w:rsidRPr="0066450C">
        <w:rPr>
          <w:rFonts w:asciiTheme="minorHAnsi" w:hAnsiTheme="minorHAnsi" w:cs="Courier New"/>
          <w:sz w:val="24"/>
          <w:szCs w:val="24"/>
        </w:rPr>
        <w:t xml:space="preserve">: </w:t>
      </w:r>
    </w:p>
    <w:p w14:paraId="7A203FF6" w14:textId="67D188C0" w:rsidR="00405C75" w:rsidRPr="0066450C" w:rsidRDefault="0066450C" w:rsidP="00CD586F">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Provided that it shall not apply to the State of Jammu and Kashmir except to the extent to which the provisions of this Act relate to the importation into </w:t>
      </w:r>
      <w:r w:rsidR="00CD586F">
        <w:rPr>
          <w:rFonts w:asciiTheme="minorHAnsi" w:hAnsiTheme="minorHAnsi" w:cs="Courier New"/>
          <w:sz w:val="24"/>
          <w:szCs w:val="24"/>
        </w:rPr>
        <w:t>Pakistan</w:t>
      </w:r>
      <w:r w:rsidRPr="0066450C">
        <w:rPr>
          <w:rFonts w:asciiTheme="minorHAnsi" w:hAnsiTheme="minorHAnsi" w:cs="Courier New"/>
          <w:sz w:val="24"/>
          <w:szCs w:val="24"/>
        </w:rPr>
        <w:t xml:space="preserve"> of any specified poison.] </w:t>
      </w:r>
    </w:p>
    <w:p w14:paraId="7A203FF7" w14:textId="77777777" w:rsidR="00405C75" w:rsidRPr="009261B9" w:rsidRDefault="0066450C" w:rsidP="00105F33">
      <w:pPr>
        <w:pStyle w:val="PlainText"/>
        <w:spacing w:before="120" w:after="120" w:line="276" w:lineRule="auto"/>
        <w:jc w:val="both"/>
        <w:rPr>
          <w:rFonts w:asciiTheme="minorHAnsi" w:hAnsiTheme="minorHAnsi" w:cs="Courier New"/>
          <w:b/>
          <w:bCs/>
          <w:sz w:val="24"/>
          <w:szCs w:val="24"/>
        </w:rPr>
      </w:pPr>
      <w:r w:rsidRPr="009261B9">
        <w:rPr>
          <w:rFonts w:asciiTheme="minorHAnsi" w:hAnsiTheme="minorHAnsi" w:cs="Courier New"/>
          <w:b/>
          <w:bCs/>
          <w:sz w:val="24"/>
          <w:szCs w:val="24"/>
        </w:rPr>
        <w:t xml:space="preserve">2.Power of the State Government to regulate possession for sale and sale of any poison. </w:t>
      </w:r>
    </w:p>
    <w:p w14:paraId="7A203FF9" w14:textId="0730CD0D" w:rsidR="00405C75" w:rsidRPr="0066450C" w:rsidRDefault="0066450C" w:rsidP="0035132D">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2. Power of the State Government to regulate possession for sale and sale of any poison.</w:t>
      </w:r>
      <w:r w:rsidR="0035132D">
        <w:rPr>
          <w:rFonts w:asciiTheme="minorHAnsi" w:hAnsiTheme="minorHAnsi" w:cs="Courier New"/>
          <w:sz w:val="24"/>
          <w:szCs w:val="24"/>
        </w:rPr>
        <w:t xml:space="preserve"> </w:t>
      </w:r>
      <w:r w:rsidRPr="0066450C">
        <w:rPr>
          <w:rFonts w:asciiTheme="minorHAnsi" w:hAnsiTheme="minorHAnsi" w:cs="Courier New"/>
          <w:sz w:val="24"/>
          <w:szCs w:val="24"/>
        </w:rPr>
        <w:t xml:space="preserve">(1) The Government may by rule regulate within the whole or any part of the territories under its administration the possession for sale and the sale, whether wholesale or retail, of any specified poison. </w:t>
      </w:r>
    </w:p>
    <w:p w14:paraId="7A203FFB" w14:textId="4FC28829" w:rsidR="00405C75" w:rsidRPr="0066450C" w:rsidRDefault="0066450C" w:rsidP="00105F33">
      <w:pPr>
        <w:pStyle w:val="PlainText"/>
        <w:spacing w:before="120" w:after="120" w:line="276" w:lineRule="auto"/>
        <w:jc w:val="both"/>
        <w:rPr>
          <w:rFonts w:asciiTheme="minorHAnsi" w:hAnsiTheme="minorHAnsi" w:cs="Courier New"/>
          <w:sz w:val="24"/>
          <w:szCs w:val="24"/>
        </w:rPr>
      </w:pPr>
      <w:proofErr w:type="gramStart"/>
      <w:r w:rsidRPr="0066450C">
        <w:rPr>
          <w:rFonts w:asciiTheme="minorHAnsi" w:hAnsiTheme="minorHAnsi" w:cs="Courier New"/>
          <w:sz w:val="24"/>
          <w:szCs w:val="24"/>
        </w:rPr>
        <w:t>(2) In particular, and</w:t>
      </w:r>
      <w:proofErr w:type="gramEnd"/>
      <w:r w:rsidRPr="0066450C">
        <w:rPr>
          <w:rFonts w:asciiTheme="minorHAnsi" w:hAnsiTheme="minorHAnsi" w:cs="Courier New"/>
          <w:sz w:val="24"/>
          <w:szCs w:val="24"/>
        </w:rPr>
        <w:t xml:space="preserve"> without prejudice to the generality of the foregoing power, such rules may provide for</w:t>
      </w:r>
      <w:r w:rsidR="00C16BAA">
        <w:rPr>
          <w:rFonts w:asciiTheme="minorHAnsi" w:hAnsiTheme="minorHAnsi" w:cs="Courier New"/>
          <w:sz w:val="24"/>
          <w:szCs w:val="24"/>
        </w:rPr>
        <w:t>;</w:t>
      </w:r>
    </w:p>
    <w:p w14:paraId="7A203FFE" w14:textId="4FB9F002"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a) the grant of licences to possess any specified poison for sale, wholesale or retail, and fixing of the fee (if any) to be charged for such licences; </w:t>
      </w:r>
    </w:p>
    <w:p w14:paraId="7A203FFF" w14:textId="7777777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(b) the classes of persons to whom alone such licences may be granted; </w:t>
      </w:r>
    </w:p>
    <w:p w14:paraId="7A204000" w14:textId="7777777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(c) the classes of persons to whom alone any such poison may be sold; </w:t>
      </w:r>
    </w:p>
    <w:p w14:paraId="7A204001" w14:textId="7777777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(d) the maximum quantity of any such poison which may be sold to any one person; </w:t>
      </w:r>
    </w:p>
    <w:p w14:paraId="7A204003" w14:textId="7FC07119"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(e) the maintenance by vendors of any such poison of registers of sales, the </w:t>
      </w:r>
      <w:proofErr w:type="gramStart"/>
      <w:r w:rsidRPr="0066450C">
        <w:rPr>
          <w:rFonts w:asciiTheme="minorHAnsi" w:hAnsiTheme="minorHAnsi" w:cs="Courier New"/>
          <w:sz w:val="24"/>
          <w:szCs w:val="24"/>
        </w:rPr>
        <w:t>particulars to</w:t>
      </w:r>
      <w:proofErr w:type="gramEnd"/>
      <w:r w:rsidRPr="0066450C">
        <w:rPr>
          <w:rFonts w:asciiTheme="minorHAnsi" w:hAnsiTheme="minorHAnsi" w:cs="Courier New"/>
          <w:sz w:val="24"/>
          <w:szCs w:val="24"/>
        </w:rPr>
        <w:t xml:space="preserve"> be entered in such registers, and the inspection of the same; </w:t>
      </w:r>
    </w:p>
    <w:p w14:paraId="7A204005" w14:textId="21494F06"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(f) the safe custody of such poisons and the labelling of the vessels, packages or coverings in which any such poison is sold or possessed for sale; and </w:t>
      </w:r>
    </w:p>
    <w:p w14:paraId="7A204013" w14:textId="76372DF5" w:rsidR="00405C75" w:rsidRPr="008433B1" w:rsidRDefault="0066450C" w:rsidP="00105F33">
      <w:pPr>
        <w:pStyle w:val="PlainText"/>
        <w:spacing w:before="120" w:after="120" w:line="276" w:lineRule="auto"/>
        <w:jc w:val="both"/>
        <w:rPr>
          <w:rFonts w:asciiTheme="minorHAnsi" w:hAnsiTheme="minorHAnsi" w:cs="Courier New"/>
          <w:b/>
          <w:bCs/>
          <w:sz w:val="24"/>
          <w:szCs w:val="24"/>
        </w:rPr>
      </w:pPr>
      <w:r w:rsidRPr="008433B1">
        <w:rPr>
          <w:rFonts w:asciiTheme="minorHAnsi" w:hAnsiTheme="minorHAnsi" w:cs="Courier New"/>
          <w:b/>
          <w:bCs/>
          <w:sz w:val="24"/>
          <w:szCs w:val="24"/>
        </w:rPr>
        <w:t>3.</w:t>
      </w:r>
      <w:r w:rsidR="00E47DF2">
        <w:rPr>
          <w:rFonts w:asciiTheme="minorHAnsi" w:hAnsiTheme="minorHAnsi" w:cs="Courier New"/>
          <w:b/>
          <w:bCs/>
          <w:sz w:val="24"/>
          <w:szCs w:val="24"/>
        </w:rPr>
        <w:t xml:space="preserve"> </w:t>
      </w:r>
      <w:r w:rsidRPr="008433B1">
        <w:rPr>
          <w:rFonts w:asciiTheme="minorHAnsi" w:hAnsiTheme="minorHAnsi" w:cs="Courier New"/>
          <w:b/>
          <w:bCs/>
          <w:sz w:val="24"/>
          <w:szCs w:val="24"/>
        </w:rPr>
        <w:t>Power to prohibit importation into India of any poison except under</w:t>
      </w:r>
      <w:r w:rsidR="008F275C" w:rsidRPr="008433B1">
        <w:rPr>
          <w:rFonts w:asciiTheme="minorHAnsi" w:hAnsiTheme="minorHAnsi" w:cs="Courier New"/>
          <w:b/>
          <w:bCs/>
          <w:sz w:val="24"/>
          <w:szCs w:val="24"/>
        </w:rPr>
        <w:t xml:space="preserve"> </w:t>
      </w:r>
      <w:r w:rsidRPr="008433B1">
        <w:rPr>
          <w:rFonts w:asciiTheme="minorHAnsi" w:hAnsiTheme="minorHAnsi" w:cs="Courier New"/>
          <w:b/>
          <w:bCs/>
          <w:sz w:val="24"/>
          <w:szCs w:val="24"/>
        </w:rPr>
        <w:t xml:space="preserve">licence. </w:t>
      </w:r>
    </w:p>
    <w:p w14:paraId="7A204018" w14:textId="3E065A0F"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3. Power to prohibit importation into India of any poison except under licence. The Central Government may, by notification in the Official Gazette, prohibit, except under and in accordance with the conditions of a licence, the importation into </w:t>
      </w:r>
      <w:r w:rsidR="00086C96">
        <w:rPr>
          <w:rFonts w:asciiTheme="minorHAnsi" w:hAnsiTheme="minorHAnsi" w:cs="Courier New"/>
          <w:sz w:val="24"/>
          <w:szCs w:val="24"/>
        </w:rPr>
        <w:t>Pakistan</w:t>
      </w:r>
      <w:r w:rsidRPr="0066450C">
        <w:rPr>
          <w:rFonts w:asciiTheme="minorHAnsi" w:hAnsiTheme="minorHAnsi" w:cs="Courier New"/>
          <w:sz w:val="24"/>
          <w:szCs w:val="24"/>
        </w:rPr>
        <w:t xml:space="preserve"> of any specified poison, and may by rule regulate the grant of licences. </w:t>
      </w:r>
    </w:p>
    <w:p w14:paraId="7A20401A" w14:textId="7B101E25" w:rsidR="00405C75" w:rsidRPr="008433B1" w:rsidRDefault="0066450C" w:rsidP="00105F33">
      <w:pPr>
        <w:pStyle w:val="PlainText"/>
        <w:spacing w:before="120" w:after="120" w:line="276" w:lineRule="auto"/>
        <w:jc w:val="both"/>
        <w:rPr>
          <w:rFonts w:asciiTheme="minorHAnsi" w:hAnsiTheme="minorHAnsi" w:cs="Courier New"/>
          <w:b/>
          <w:bCs/>
          <w:sz w:val="24"/>
          <w:szCs w:val="24"/>
        </w:rPr>
      </w:pPr>
      <w:r w:rsidRPr="008433B1">
        <w:rPr>
          <w:rFonts w:asciiTheme="minorHAnsi" w:hAnsiTheme="minorHAnsi" w:cs="Courier New"/>
          <w:b/>
          <w:bCs/>
          <w:sz w:val="24"/>
          <w:szCs w:val="24"/>
        </w:rPr>
        <w:lastRenderedPageBreak/>
        <w:t>4.Power to regulate possession of any poison in certain areas.</w:t>
      </w:r>
    </w:p>
    <w:p w14:paraId="7A20401B" w14:textId="7777777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4. Power to regulate possession of any poison in certain areas. </w:t>
      </w:r>
    </w:p>
    <w:p w14:paraId="7A20401F" w14:textId="7620D80A"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(1) The State Government may by rule regulate the possession of any specified poison in any local area in which the use of such poison for the purpose of committing murder or mischief by poisoning cattle appears to it to be of such frequent occurrence as to render restrictions on the possession thereof desirable. </w:t>
      </w:r>
    </w:p>
    <w:p w14:paraId="7A204024" w14:textId="01B3C2BD"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(2) In making any rule under sub-section (1), the State Government may direct that any breach thereof shall be punishable with imprisonment for a term which may extend to one year, or with fine which may extend to one thousand rupees, or with both, together with confiscation of the poison in respect of which the breach has been committed, and of the vessels, packages or coverings in which the same is found. </w:t>
      </w:r>
    </w:p>
    <w:p w14:paraId="7A204026" w14:textId="3F6C645E" w:rsidR="00405C75" w:rsidRPr="008433B1" w:rsidRDefault="0066450C" w:rsidP="00105F33">
      <w:pPr>
        <w:pStyle w:val="PlainText"/>
        <w:spacing w:before="120" w:after="120" w:line="276" w:lineRule="auto"/>
        <w:jc w:val="both"/>
        <w:rPr>
          <w:rFonts w:asciiTheme="minorHAnsi" w:hAnsiTheme="minorHAnsi" w:cs="Courier New"/>
          <w:b/>
          <w:bCs/>
          <w:sz w:val="24"/>
          <w:szCs w:val="24"/>
        </w:rPr>
      </w:pPr>
      <w:r w:rsidRPr="008433B1">
        <w:rPr>
          <w:rFonts w:asciiTheme="minorHAnsi" w:hAnsiTheme="minorHAnsi" w:cs="Courier New"/>
          <w:b/>
          <w:bCs/>
          <w:sz w:val="24"/>
          <w:szCs w:val="24"/>
        </w:rPr>
        <w:t xml:space="preserve">5.Presumption as to specified poisons. </w:t>
      </w:r>
    </w:p>
    <w:p w14:paraId="7A204029" w14:textId="6C7EA971"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5. Presumption as to specified poisons. Any substance specified as a poison in a rule made or notification issued under this Act shall be deemed to be a poison for the purposes of this Act. </w:t>
      </w:r>
    </w:p>
    <w:p w14:paraId="7A20402B" w14:textId="673AA3C7" w:rsidR="00405C75" w:rsidRPr="008433B1" w:rsidRDefault="0066450C" w:rsidP="00105F33">
      <w:pPr>
        <w:pStyle w:val="PlainText"/>
        <w:spacing w:before="120" w:after="120" w:line="276" w:lineRule="auto"/>
        <w:jc w:val="both"/>
        <w:rPr>
          <w:rFonts w:asciiTheme="minorHAnsi" w:hAnsiTheme="minorHAnsi" w:cs="Courier New"/>
          <w:b/>
          <w:bCs/>
          <w:sz w:val="24"/>
          <w:szCs w:val="24"/>
        </w:rPr>
      </w:pPr>
      <w:r w:rsidRPr="008433B1">
        <w:rPr>
          <w:rFonts w:asciiTheme="minorHAnsi" w:hAnsiTheme="minorHAnsi" w:cs="Courier New"/>
          <w:b/>
          <w:bCs/>
          <w:sz w:val="24"/>
          <w:szCs w:val="24"/>
        </w:rPr>
        <w:t xml:space="preserve">6.Penalty for unlawful importation, etc. </w:t>
      </w:r>
    </w:p>
    <w:p w14:paraId="7A20402C" w14:textId="4FA9E5AE"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6. Penalty for unlawful importation, etc. (1) Whoever-</w:t>
      </w:r>
    </w:p>
    <w:p w14:paraId="7A20402D" w14:textId="7777777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a) commits a breach of any rule made under section 2, or </w:t>
      </w:r>
    </w:p>
    <w:p w14:paraId="7A204030" w14:textId="76D7078D"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(b) imports without a licence any poison the importation of which is for the time being restricted under section 3, or </w:t>
      </w:r>
    </w:p>
    <w:p w14:paraId="7A204034" w14:textId="3A45F541"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(c) breaks any condition of a licence for the importation of any poison granted to him under section 3, shall be </w:t>
      </w:r>
      <w:r w:rsidR="002A1D07" w:rsidRPr="0066450C">
        <w:rPr>
          <w:rFonts w:asciiTheme="minorHAnsi" w:hAnsiTheme="minorHAnsi" w:cs="Courier New"/>
          <w:sz w:val="24"/>
          <w:szCs w:val="24"/>
        </w:rPr>
        <w:t>punishable, -</w:t>
      </w:r>
    </w:p>
    <w:p w14:paraId="7A204038" w14:textId="1C4DD155"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w:t>
      </w:r>
      <w:proofErr w:type="spellStart"/>
      <w:r w:rsidRPr="0066450C">
        <w:rPr>
          <w:rFonts w:asciiTheme="minorHAnsi" w:hAnsiTheme="minorHAnsi" w:cs="Courier New"/>
          <w:sz w:val="24"/>
          <w:szCs w:val="24"/>
        </w:rPr>
        <w:t>i</w:t>
      </w:r>
      <w:proofErr w:type="spellEnd"/>
      <w:r w:rsidRPr="0066450C">
        <w:rPr>
          <w:rFonts w:asciiTheme="minorHAnsi" w:hAnsiTheme="minorHAnsi" w:cs="Courier New"/>
          <w:sz w:val="24"/>
          <w:szCs w:val="24"/>
        </w:rPr>
        <w:t xml:space="preserve">) on a first conviction, with imprisonment for a term which may extend to three months, or with fine which may extend to five hundred rupees, or with both, and </w:t>
      </w:r>
    </w:p>
    <w:p w14:paraId="7A204042" w14:textId="5FA3DAA3"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(2) Any poison in respect of which an offence has been committed under this section, together with the vessels, packages or coverings in which the same is found, shall be liable to confiscation. </w:t>
      </w:r>
    </w:p>
    <w:p w14:paraId="7A204043" w14:textId="77777777" w:rsidR="00405C75" w:rsidRPr="00D23FA9" w:rsidRDefault="0066450C" w:rsidP="00105F33">
      <w:pPr>
        <w:pStyle w:val="PlainText"/>
        <w:spacing w:before="120" w:after="120" w:line="276" w:lineRule="auto"/>
        <w:jc w:val="both"/>
        <w:rPr>
          <w:rFonts w:asciiTheme="minorHAnsi" w:hAnsiTheme="minorHAnsi" w:cs="Courier New"/>
          <w:b/>
          <w:bCs/>
          <w:sz w:val="24"/>
          <w:szCs w:val="24"/>
        </w:rPr>
      </w:pPr>
      <w:r w:rsidRPr="00D23FA9">
        <w:rPr>
          <w:rFonts w:asciiTheme="minorHAnsi" w:hAnsiTheme="minorHAnsi" w:cs="Courier New"/>
          <w:b/>
          <w:bCs/>
          <w:sz w:val="24"/>
          <w:szCs w:val="24"/>
        </w:rPr>
        <w:t xml:space="preserve">7.Power to issue search warrants. </w:t>
      </w:r>
    </w:p>
    <w:p w14:paraId="7A20404A" w14:textId="1B43E9FB" w:rsidR="00405C75" w:rsidRPr="0066450C" w:rsidRDefault="0066450C" w:rsidP="00105F33">
      <w:pPr>
        <w:pStyle w:val="PlainText"/>
        <w:spacing w:before="120" w:after="120" w:line="276" w:lineRule="auto"/>
        <w:jc w:val="both"/>
        <w:rPr>
          <w:rFonts w:asciiTheme="minorHAnsi" w:hAnsiTheme="minorHAnsi" w:cs="Courier New"/>
          <w:sz w:val="24"/>
          <w:szCs w:val="24"/>
        </w:rPr>
      </w:pPr>
      <w:bookmarkStart w:id="0" w:name="_GoBack"/>
      <w:bookmarkEnd w:id="0"/>
      <w:r w:rsidRPr="0066450C">
        <w:rPr>
          <w:rFonts w:asciiTheme="minorHAnsi" w:hAnsiTheme="minorHAnsi" w:cs="Courier New"/>
          <w:sz w:val="24"/>
          <w:szCs w:val="24"/>
        </w:rPr>
        <w:t xml:space="preserve">7. Power to issue search warrants. (1) the District Magistrate, the Sub-divisional-magistrate and, in a presidency-town, the Commissioner of Police, may issue a warrant for the search of any place in which he has reason to believe or the suspect that any poison is possessed or sold in contravention of this suspect that any poison is possessed or sold in contravention of this Act or any rule thereunder, or that any poison liable to confiscation under this Act is kept or concealed. </w:t>
      </w:r>
    </w:p>
    <w:p w14:paraId="7A20404E" w14:textId="03174C4B"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(2) The person to whom the warrant is directed may enter and search the place in accordance therewith, and the provisions of the Code of Criminal Procedure, 1898 (5 of 1898), relating to search-</w:t>
      </w:r>
      <w:r w:rsidR="00190B05">
        <w:rPr>
          <w:rFonts w:asciiTheme="minorHAnsi" w:hAnsiTheme="minorHAnsi" w:cs="Courier New"/>
          <w:sz w:val="24"/>
          <w:szCs w:val="24"/>
        </w:rPr>
        <w:t xml:space="preserve"> </w:t>
      </w:r>
      <w:r w:rsidRPr="0066450C">
        <w:rPr>
          <w:rFonts w:asciiTheme="minorHAnsi" w:hAnsiTheme="minorHAnsi" w:cs="Courier New"/>
          <w:sz w:val="24"/>
          <w:szCs w:val="24"/>
        </w:rPr>
        <w:t xml:space="preserve">warrants shall, as far as may be, be deemed to apply to the execution of the warrant. </w:t>
      </w:r>
    </w:p>
    <w:p w14:paraId="7A204050" w14:textId="49F4178B" w:rsidR="00405C75" w:rsidRPr="00D23FA9" w:rsidRDefault="002A1D07" w:rsidP="00105F33">
      <w:pPr>
        <w:pStyle w:val="PlainText"/>
        <w:spacing w:before="120" w:after="120" w:line="276" w:lineRule="auto"/>
        <w:jc w:val="both"/>
        <w:rPr>
          <w:rFonts w:asciiTheme="minorHAnsi" w:hAnsiTheme="minorHAnsi" w:cs="Courier New"/>
          <w:b/>
          <w:bCs/>
          <w:sz w:val="24"/>
          <w:szCs w:val="24"/>
        </w:rPr>
      </w:pPr>
      <w:r w:rsidRPr="00D23FA9">
        <w:rPr>
          <w:rFonts w:asciiTheme="minorHAnsi" w:hAnsiTheme="minorHAnsi" w:cs="Courier New"/>
          <w:b/>
          <w:bCs/>
          <w:sz w:val="24"/>
          <w:szCs w:val="24"/>
        </w:rPr>
        <w:lastRenderedPageBreak/>
        <w:t>8</w:t>
      </w:r>
      <w:r w:rsidR="003E1D37">
        <w:rPr>
          <w:rFonts w:asciiTheme="minorHAnsi" w:hAnsiTheme="minorHAnsi" w:cs="Courier New"/>
          <w:b/>
          <w:bCs/>
          <w:sz w:val="24"/>
          <w:szCs w:val="24"/>
        </w:rPr>
        <w:t>.</w:t>
      </w:r>
      <w:r w:rsidRPr="00D23FA9">
        <w:rPr>
          <w:rFonts w:asciiTheme="minorHAnsi" w:hAnsiTheme="minorHAnsi" w:cs="Courier New"/>
          <w:b/>
          <w:bCs/>
          <w:sz w:val="24"/>
          <w:szCs w:val="24"/>
        </w:rPr>
        <w:t xml:space="preserve"> Rules</w:t>
      </w:r>
      <w:r w:rsidR="0066450C" w:rsidRPr="00D23FA9">
        <w:rPr>
          <w:rFonts w:asciiTheme="minorHAnsi" w:hAnsiTheme="minorHAnsi" w:cs="Courier New"/>
          <w:b/>
          <w:bCs/>
          <w:sz w:val="24"/>
          <w:szCs w:val="24"/>
        </w:rPr>
        <w:t>.</w:t>
      </w:r>
    </w:p>
    <w:p w14:paraId="7A204053" w14:textId="09A6A5CF"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8. Rules. (1) In addition to any other power to make rules hereinbefore conferred the State Government may make rules generally to carry out the purposes and objects of this Act except section 3. </w:t>
      </w:r>
    </w:p>
    <w:p w14:paraId="7A204055" w14:textId="6818109A"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(2) Every power to make rules conferred by this Act shall be subject to the condition of the rules being made after previous publication. </w:t>
      </w:r>
    </w:p>
    <w:p w14:paraId="7A204058" w14:textId="2EB95FC7"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(3) All rules made by the Central Government or by the State Government under this Act shall be published in the Official Gazette and on such publication shall have effect as if enacted in this Act. </w:t>
      </w:r>
    </w:p>
    <w:p w14:paraId="7A204064" w14:textId="381E4B81"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(4) Every rule made by the Central Government under this Act shall be laid, as soon as may be after it is made, before each House of Parliament, while it is in session, for a total period of thirty days which may be comprised in one session or in two or more successive sessions, and if, before the expiry of the session immediately following the session or the successive sessions aforesaid, both Houses agree in making any modification in the rule or both Houses agree that the rule should not be made, the rule shall thereafter have effect only in such modified form or be of no effect, as the case may be; so, however, that any such modification or annulment shall be without prejudice to the validity of anything previously done under that rule. </w:t>
      </w:r>
    </w:p>
    <w:p w14:paraId="7A204067" w14:textId="1D39568F"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(5) Every rule made by the State Government under this Act shall be laid, as soon as may be after it is made, before the State Legislature.</w:t>
      </w:r>
    </w:p>
    <w:p w14:paraId="7A204069" w14:textId="06E2E83D" w:rsidR="00405C75" w:rsidRPr="00D23FA9" w:rsidRDefault="0066450C" w:rsidP="00105F33">
      <w:pPr>
        <w:pStyle w:val="PlainText"/>
        <w:spacing w:before="120" w:after="120" w:line="276" w:lineRule="auto"/>
        <w:jc w:val="both"/>
        <w:rPr>
          <w:rFonts w:asciiTheme="minorHAnsi" w:hAnsiTheme="minorHAnsi" w:cs="Courier New"/>
          <w:b/>
          <w:bCs/>
          <w:sz w:val="24"/>
          <w:szCs w:val="24"/>
        </w:rPr>
      </w:pPr>
      <w:r w:rsidRPr="00D23FA9">
        <w:rPr>
          <w:rFonts w:asciiTheme="minorHAnsi" w:hAnsiTheme="minorHAnsi" w:cs="Courier New"/>
          <w:b/>
          <w:bCs/>
          <w:sz w:val="24"/>
          <w:szCs w:val="24"/>
        </w:rPr>
        <w:t>9.</w:t>
      </w:r>
      <w:r w:rsidR="003E1D37">
        <w:rPr>
          <w:rFonts w:asciiTheme="minorHAnsi" w:hAnsiTheme="minorHAnsi" w:cs="Courier New"/>
          <w:b/>
          <w:bCs/>
          <w:sz w:val="24"/>
          <w:szCs w:val="24"/>
        </w:rPr>
        <w:t xml:space="preserve"> </w:t>
      </w:r>
      <w:r w:rsidRPr="00D23FA9">
        <w:rPr>
          <w:rFonts w:asciiTheme="minorHAnsi" w:hAnsiTheme="minorHAnsi" w:cs="Courier New"/>
          <w:b/>
          <w:bCs/>
          <w:sz w:val="24"/>
          <w:szCs w:val="24"/>
        </w:rPr>
        <w:t xml:space="preserve">Savings. </w:t>
      </w:r>
    </w:p>
    <w:p w14:paraId="7A20406C" w14:textId="07F01E41"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9. Savings. (1) Nothing in this Act or in any licence granted or rule made thereunder shall extend to, or interfere with, anything done in good faith in the exercise of his profession as such by a medical or veterinary practitioner. </w:t>
      </w:r>
    </w:p>
    <w:p w14:paraId="7A20406F" w14:textId="69B0B59E" w:rsidR="00405C75" w:rsidRPr="0066450C" w:rsidRDefault="0066450C" w:rsidP="00722FDD">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(2) Notwithstanding anything hereinbefore contained, the State Government</w:t>
      </w:r>
      <w:r w:rsidR="000C36C4">
        <w:rPr>
          <w:rFonts w:asciiTheme="minorHAnsi" w:hAnsiTheme="minorHAnsi" w:cs="Courier New"/>
          <w:sz w:val="24"/>
          <w:szCs w:val="24"/>
        </w:rPr>
        <w:t xml:space="preserve"> </w:t>
      </w:r>
      <w:r w:rsidRPr="0066450C">
        <w:rPr>
          <w:rFonts w:asciiTheme="minorHAnsi" w:hAnsiTheme="minorHAnsi" w:cs="Courier New"/>
          <w:sz w:val="24"/>
          <w:szCs w:val="24"/>
        </w:rPr>
        <w:t>may</w:t>
      </w:r>
      <w:r w:rsidR="000C36C4">
        <w:rPr>
          <w:rFonts w:asciiTheme="minorHAnsi" w:hAnsiTheme="minorHAnsi" w:cs="Courier New"/>
          <w:sz w:val="24"/>
          <w:szCs w:val="24"/>
        </w:rPr>
        <w:t xml:space="preserve"> </w:t>
      </w:r>
      <w:r w:rsidRPr="0066450C">
        <w:rPr>
          <w:rFonts w:asciiTheme="minorHAnsi" w:hAnsiTheme="minorHAnsi" w:cs="Courier New"/>
          <w:sz w:val="24"/>
          <w:szCs w:val="24"/>
        </w:rPr>
        <w:t>by general or special order declare that all or any of the provisions of this Act</w:t>
      </w:r>
      <w:r w:rsidR="00722FDD">
        <w:rPr>
          <w:rFonts w:asciiTheme="minorHAnsi" w:hAnsiTheme="minorHAnsi" w:cs="Courier New"/>
          <w:sz w:val="24"/>
          <w:szCs w:val="24"/>
        </w:rPr>
        <w:t xml:space="preserve"> e</w:t>
      </w:r>
      <w:r w:rsidRPr="0066450C">
        <w:rPr>
          <w:rFonts w:asciiTheme="minorHAnsi" w:hAnsiTheme="minorHAnsi" w:cs="Courier New"/>
          <w:sz w:val="24"/>
          <w:szCs w:val="24"/>
        </w:rPr>
        <w:t xml:space="preserve">xcept section 3 shall be </w:t>
      </w:r>
      <w:r w:rsidR="00D23FA9" w:rsidRPr="0066450C">
        <w:rPr>
          <w:rFonts w:asciiTheme="minorHAnsi" w:hAnsiTheme="minorHAnsi" w:cs="Courier New"/>
          <w:sz w:val="24"/>
          <w:szCs w:val="24"/>
        </w:rPr>
        <w:t>deemed not to apply to any article or class of articles of commerce specified in such order, or to any poison or class of poisons used for any purpose so specified.</w:t>
      </w:r>
    </w:p>
    <w:p w14:paraId="7A20407B" w14:textId="2AABC03C"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(3) The authority on which any power to make rules under this Act is conferred may, by general or special order, either wholly or </w:t>
      </w:r>
      <w:r w:rsidR="00D23FA9" w:rsidRPr="0066450C">
        <w:rPr>
          <w:rFonts w:asciiTheme="minorHAnsi" w:hAnsiTheme="minorHAnsi" w:cs="Courier New"/>
          <w:sz w:val="24"/>
          <w:szCs w:val="24"/>
        </w:rPr>
        <w:t>partially</w:t>
      </w:r>
      <w:r w:rsidR="00D23FA9">
        <w:rPr>
          <w:rFonts w:asciiTheme="minorHAnsi" w:hAnsiTheme="minorHAnsi" w:cs="Courier New"/>
          <w:sz w:val="24"/>
          <w:szCs w:val="24"/>
        </w:rPr>
        <w:t>. -</w:t>
      </w:r>
    </w:p>
    <w:p w14:paraId="7A20407C" w14:textId="2A6E704A" w:rsidR="00405C75" w:rsidRPr="0066450C" w:rsidRDefault="00D23FA9" w:rsidP="00105F33">
      <w:pPr>
        <w:pStyle w:val="PlainText"/>
        <w:spacing w:before="120" w:after="120" w:line="276" w:lineRule="auto"/>
        <w:jc w:val="both"/>
        <w:rPr>
          <w:rFonts w:asciiTheme="minorHAnsi" w:hAnsiTheme="minorHAnsi" w:cs="Courier New"/>
          <w:sz w:val="24"/>
          <w:szCs w:val="24"/>
        </w:rPr>
      </w:pPr>
      <w:r>
        <w:rPr>
          <w:rFonts w:asciiTheme="minorHAnsi" w:hAnsiTheme="minorHAnsi" w:cs="Courier New"/>
          <w:sz w:val="24"/>
          <w:szCs w:val="24"/>
        </w:rPr>
        <w:t>(</w:t>
      </w:r>
      <w:r w:rsidR="0066450C" w:rsidRPr="0066450C">
        <w:rPr>
          <w:rFonts w:asciiTheme="minorHAnsi" w:hAnsiTheme="minorHAnsi" w:cs="Courier New"/>
          <w:sz w:val="24"/>
          <w:szCs w:val="24"/>
        </w:rPr>
        <w:t xml:space="preserve">a) exempt from the operation of any such rules, or </w:t>
      </w:r>
    </w:p>
    <w:p w14:paraId="7A204080" w14:textId="04F96524" w:rsidR="00405C75" w:rsidRPr="0066450C" w:rsidRDefault="0066450C" w:rsidP="00105F33">
      <w:pPr>
        <w:pStyle w:val="PlainText"/>
        <w:spacing w:before="120" w:after="120" w:line="276" w:lineRule="auto"/>
        <w:jc w:val="both"/>
        <w:rPr>
          <w:rFonts w:asciiTheme="minorHAnsi" w:hAnsiTheme="minorHAnsi" w:cs="Courier New"/>
          <w:sz w:val="24"/>
          <w:szCs w:val="24"/>
        </w:rPr>
      </w:pPr>
      <w:r w:rsidRPr="0066450C">
        <w:rPr>
          <w:rFonts w:asciiTheme="minorHAnsi" w:hAnsiTheme="minorHAnsi" w:cs="Courier New"/>
          <w:sz w:val="24"/>
          <w:szCs w:val="24"/>
        </w:rPr>
        <w:t xml:space="preserve">(b) exclude from the scope of the exemption provided by sub-section (1), any person or class of persons either generally or in respect of any poisons specified in the order. </w:t>
      </w:r>
    </w:p>
    <w:p w14:paraId="7A204084" w14:textId="0737E899" w:rsidR="008A6827" w:rsidRPr="003E1D37" w:rsidRDefault="0066450C" w:rsidP="003E1D37">
      <w:pPr>
        <w:pStyle w:val="PlainText"/>
        <w:spacing w:before="120" w:after="120" w:line="276" w:lineRule="auto"/>
        <w:jc w:val="both"/>
        <w:rPr>
          <w:rFonts w:asciiTheme="minorHAnsi" w:hAnsiTheme="minorHAnsi" w:cs="Courier New"/>
          <w:b/>
          <w:bCs/>
          <w:sz w:val="24"/>
          <w:szCs w:val="24"/>
        </w:rPr>
      </w:pPr>
      <w:r w:rsidRPr="00D23FA9">
        <w:rPr>
          <w:rFonts w:asciiTheme="minorHAnsi" w:hAnsiTheme="minorHAnsi" w:cs="Courier New"/>
          <w:b/>
          <w:bCs/>
          <w:sz w:val="24"/>
          <w:szCs w:val="24"/>
        </w:rPr>
        <w:t>10.Repeal of Act 1 of 1904.</w:t>
      </w:r>
    </w:p>
    <w:sectPr w:rsidR="008A6827" w:rsidRPr="003E1D37" w:rsidSect="008A6827">
      <w:pgSz w:w="11906" w:h="16838"/>
      <w:pgMar w:top="1440" w:right="1335" w:bottom="1440" w:left="13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97D"/>
    <w:rsid w:val="00086C96"/>
    <w:rsid w:val="000C36C4"/>
    <w:rsid w:val="000E39CB"/>
    <w:rsid w:val="00105F33"/>
    <w:rsid w:val="0011046E"/>
    <w:rsid w:val="00190B05"/>
    <w:rsid w:val="002A1D07"/>
    <w:rsid w:val="00311B5D"/>
    <w:rsid w:val="00342468"/>
    <w:rsid w:val="0035132D"/>
    <w:rsid w:val="003D776F"/>
    <w:rsid w:val="003E1D37"/>
    <w:rsid w:val="00405C75"/>
    <w:rsid w:val="00513AE9"/>
    <w:rsid w:val="0066450C"/>
    <w:rsid w:val="00722FDD"/>
    <w:rsid w:val="008433B1"/>
    <w:rsid w:val="008A6827"/>
    <w:rsid w:val="008F275C"/>
    <w:rsid w:val="009261B9"/>
    <w:rsid w:val="00C16BAA"/>
    <w:rsid w:val="00CD586F"/>
    <w:rsid w:val="00D23FA9"/>
    <w:rsid w:val="00E47DF2"/>
    <w:rsid w:val="00EF7406"/>
    <w:rsid w:val="00F44905"/>
    <w:rsid w:val="00FD29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3FEC"/>
  <w15:docId w15:val="{DAF96FC6-AD2D-4EDA-9460-25C9FD57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6827"/>
    <w:rPr>
      <w:rFonts w:ascii="Consolas" w:hAnsi="Consolas"/>
      <w:sz w:val="21"/>
      <w:szCs w:val="21"/>
    </w:rPr>
  </w:style>
  <w:style w:type="character" w:customStyle="1" w:styleId="PlainTextChar">
    <w:name w:val="Plain Text Char"/>
    <w:basedOn w:val="DefaultParagraphFont"/>
    <w:link w:val="PlainText"/>
    <w:uiPriority w:val="99"/>
    <w:rsid w:val="008A682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dc:creator>
  <cp:lastModifiedBy>Syed Muhammad Ashhad Halimi</cp:lastModifiedBy>
  <cp:revision>25</cp:revision>
  <dcterms:created xsi:type="dcterms:W3CDTF">2013-04-23T09:23:00Z</dcterms:created>
  <dcterms:modified xsi:type="dcterms:W3CDTF">2020-01-24T06:04:00Z</dcterms:modified>
</cp:coreProperties>
</file>